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F214F" w14:textId="5C7DC94A" w:rsidR="00F961ED" w:rsidRPr="007D3F86" w:rsidRDefault="00F961ED" w:rsidP="00F961E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18"/>
          <w:szCs w:val="18"/>
        </w:rPr>
      </w:pPr>
      <w:r w:rsidRPr="007D3F86">
        <w:rPr>
          <w:rFonts w:ascii="Arial" w:eastAsia="Times New Roman" w:hAnsi="Arial" w:cs="Arial"/>
          <w:b/>
          <w:bCs/>
          <w:kern w:val="0"/>
          <w:sz w:val="24"/>
          <w:szCs w:val="24"/>
          <w:lang w:eastAsia="es-CO"/>
          <w14:ligatures w14:val="none"/>
        </w:rPr>
        <w:t>TRONICAL S.A.S.</w:t>
      </w:r>
      <w:r w:rsidRPr="00F961ED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br/>
      </w:r>
      <w:r w:rsidRPr="007D3F86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t>Calle 56 B No. 17-71, Torre 8, Apto. 1304, Condominio Residencial Amaranto Club House</w:t>
      </w:r>
      <w:r w:rsidRPr="00F961ED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br/>
      </w:r>
      <w:r w:rsidRPr="007D3F86">
        <w:rPr>
          <w:rFonts w:ascii="Arial" w:hAnsi="Arial" w:cs="Arial"/>
          <w:color w:val="000000"/>
          <w:kern w:val="0"/>
          <w:sz w:val="24"/>
          <w:szCs w:val="24"/>
        </w:rPr>
        <w:t xml:space="preserve">3214059600 - </w:t>
      </w:r>
      <w:hyperlink r:id="rId7" w:history="1">
        <w:r w:rsidRPr="007D3F86">
          <w:rPr>
            <w:rStyle w:val="Hipervnculo"/>
            <w:rFonts w:ascii="Arial" w:hAnsi="Arial" w:cs="Arial"/>
            <w:kern w:val="0"/>
            <w:sz w:val="24"/>
            <w:szCs w:val="24"/>
          </w:rPr>
          <w:t>tronicalsas@gmail.com</w:t>
        </w:r>
      </w:hyperlink>
      <w:r w:rsidRPr="007D3F86">
        <w:rPr>
          <w:rFonts w:ascii="Arial" w:hAnsi="Arial" w:cs="Arial"/>
          <w:color w:val="000000"/>
          <w:kern w:val="0"/>
          <w:sz w:val="24"/>
          <w:szCs w:val="24"/>
        </w:rPr>
        <w:t xml:space="preserve"> </w:t>
      </w:r>
    </w:p>
    <w:p w14:paraId="21D1BDDA" w14:textId="7E8E9772" w:rsidR="00F961ED" w:rsidRDefault="00F961ED" w:rsidP="00F961ED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  <w:r w:rsidRPr="007D3F86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t>Neiva, Huila</w:t>
      </w:r>
    </w:p>
    <w:p w14:paraId="3F54DF15" w14:textId="35FF0D69" w:rsidR="00E34A7A" w:rsidRDefault="00E34A7A" w:rsidP="00F961ED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</w:p>
    <w:p w14:paraId="14B23463" w14:textId="159C66AF" w:rsidR="00E34A7A" w:rsidRDefault="00E34A7A" w:rsidP="00F961ED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t>Señores</w:t>
      </w:r>
    </w:p>
    <w:p w14:paraId="2C1BF8F4" w14:textId="337EBD43" w:rsidR="00E34A7A" w:rsidRDefault="00E34A7A" w:rsidP="00F961ED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es-CO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es-CO"/>
          <w14:ligatures w14:val="none"/>
        </w:rPr>
        <w:t>(Cliente)</w:t>
      </w:r>
    </w:p>
    <w:p w14:paraId="202F93DA" w14:textId="3E49FF7C" w:rsidR="00E34A7A" w:rsidRPr="00E34A7A" w:rsidRDefault="00E34A7A" w:rsidP="00F961ED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t>Ciudad</w:t>
      </w:r>
    </w:p>
    <w:p w14:paraId="5DB36F18" w14:textId="77777777" w:rsidR="00F961ED" w:rsidRPr="00F961ED" w:rsidRDefault="00F961ED" w:rsidP="00F961ED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</w:p>
    <w:p w14:paraId="073CD50A" w14:textId="77777777" w:rsidR="00F961ED" w:rsidRPr="007D3F86" w:rsidRDefault="00F961ED" w:rsidP="00F961ED">
      <w:pPr>
        <w:spacing w:after="0" w:line="276" w:lineRule="auto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  <w:r w:rsidRPr="00F961ED">
        <w:rPr>
          <w:rFonts w:ascii="Arial" w:eastAsia="Times New Roman" w:hAnsi="Arial" w:cs="Arial"/>
          <w:b/>
          <w:bCs/>
          <w:kern w:val="0"/>
          <w:sz w:val="24"/>
          <w:szCs w:val="24"/>
          <w:lang w:eastAsia="es-CO"/>
          <w14:ligatures w14:val="none"/>
        </w:rPr>
        <w:t>Asunto:</w:t>
      </w:r>
      <w:r w:rsidRPr="00F961ED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t xml:space="preserve"> Política de Devoluciones y Garantías</w:t>
      </w:r>
    </w:p>
    <w:p w14:paraId="772835F2" w14:textId="38CBFF97" w:rsidR="00F961ED" w:rsidRPr="007D3F86" w:rsidRDefault="00F961ED" w:rsidP="00F961ED">
      <w:pPr>
        <w:spacing w:after="0" w:line="276" w:lineRule="auto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  <w:r w:rsidRPr="00F961ED">
        <w:rPr>
          <w:rFonts w:ascii="Arial" w:eastAsia="Times New Roman" w:hAnsi="Arial" w:cs="Arial"/>
          <w:b/>
          <w:bCs/>
          <w:kern w:val="0"/>
          <w:sz w:val="24"/>
          <w:szCs w:val="24"/>
          <w:lang w:eastAsia="es-CO"/>
          <w14:ligatures w14:val="none"/>
        </w:rPr>
        <w:t>Producto:</w:t>
      </w:r>
      <w:r w:rsidRPr="00F961ED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t xml:space="preserve"> Video Laringoscopio Isométrico – LARINGOCEL</w:t>
      </w:r>
    </w:p>
    <w:p w14:paraId="0FB591FE" w14:textId="77777777" w:rsidR="00F961ED" w:rsidRPr="00F961ED" w:rsidRDefault="00F961ED" w:rsidP="00F961ED">
      <w:pPr>
        <w:spacing w:after="0" w:line="276" w:lineRule="auto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</w:p>
    <w:p w14:paraId="5CAA717C" w14:textId="43AE6A61" w:rsidR="00F961ED" w:rsidRPr="007D3F86" w:rsidRDefault="00F961ED" w:rsidP="00F961ED">
      <w:pPr>
        <w:spacing w:after="0" w:line="276" w:lineRule="auto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  <w:r w:rsidRPr="00F961ED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t>Estimado cliente:</w:t>
      </w:r>
    </w:p>
    <w:p w14:paraId="1533F26B" w14:textId="77777777" w:rsidR="00F961ED" w:rsidRPr="00F961ED" w:rsidRDefault="00F961ED" w:rsidP="00F961ED">
      <w:pPr>
        <w:spacing w:after="0" w:line="276" w:lineRule="auto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</w:p>
    <w:p w14:paraId="11D08388" w14:textId="6D82768B" w:rsidR="00F961ED" w:rsidRPr="007D3F86" w:rsidRDefault="00F961ED" w:rsidP="007D3F86">
      <w:pPr>
        <w:spacing w:after="0" w:line="276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  <w:r w:rsidRPr="00F961ED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t xml:space="preserve">Agradecemos su confianza en la adquisición del </w:t>
      </w:r>
      <w:r w:rsidRPr="00F961ED">
        <w:rPr>
          <w:rFonts w:ascii="Arial" w:eastAsia="Times New Roman" w:hAnsi="Arial" w:cs="Arial"/>
          <w:b/>
          <w:bCs/>
          <w:kern w:val="0"/>
          <w:sz w:val="24"/>
          <w:szCs w:val="24"/>
          <w:lang w:eastAsia="es-CO"/>
          <w14:ligatures w14:val="none"/>
        </w:rPr>
        <w:t>Video Laringoscopio Isométrico – LARINGOCEL</w:t>
      </w:r>
      <w:r w:rsidRPr="00F961ED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t xml:space="preserve">, un dispositivo diseñado para ofrecer seguridad, precisión y alto desempeño en procedimientos de </w:t>
      </w:r>
      <w:proofErr w:type="spellStart"/>
      <w:r w:rsidRPr="00F961ED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t>videolaringoscopía</w:t>
      </w:r>
      <w:proofErr w:type="spellEnd"/>
      <w:r w:rsidRPr="00F961ED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t>.</w:t>
      </w:r>
    </w:p>
    <w:p w14:paraId="4694CE1D" w14:textId="77777777" w:rsidR="00F961ED" w:rsidRPr="00F961ED" w:rsidRDefault="00F961ED" w:rsidP="00F961ED">
      <w:pPr>
        <w:spacing w:after="0" w:line="276" w:lineRule="auto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</w:p>
    <w:p w14:paraId="0752B7F3" w14:textId="77777777" w:rsidR="00F961ED" w:rsidRPr="00F961ED" w:rsidRDefault="00F961ED" w:rsidP="007D3F86">
      <w:pPr>
        <w:spacing w:after="0" w:line="276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  <w:r w:rsidRPr="00F961ED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t xml:space="preserve">Con el fin de garantizar una experiencia satisfactoria y transparente, le informamos a continuación nuestra </w:t>
      </w:r>
      <w:r w:rsidRPr="00F961ED">
        <w:rPr>
          <w:rFonts w:ascii="Arial" w:eastAsia="Times New Roman" w:hAnsi="Arial" w:cs="Arial"/>
          <w:b/>
          <w:bCs/>
          <w:kern w:val="0"/>
          <w:sz w:val="24"/>
          <w:szCs w:val="24"/>
          <w:lang w:eastAsia="es-CO"/>
          <w14:ligatures w14:val="none"/>
        </w:rPr>
        <w:t>política de devoluciones y garantías</w:t>
      </w:r>
      <w:r w:rsidRPr="00F961ED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t>, aplicable a este producto:</w:t>
      </w:r>
    </w:p>
    <w:p w14:paraId="0B6799F5" w14:textId="34E815E6" w:rsidR="00F961ED" w:rsidRPr="00F961ED" w:rsidRDefault="00F961ED" w:rsidP="00F961ED">
      <w:pPr>
        <w:spacing w:after="0" w:line="276" w:lineRule="auto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</w:p>
    <w:p w14:paraId="5A7B5BF4" w14:textId="236BC41A" w:rsidR="007D3F86" w:rsidRPr="007D3F86" w:rsidRDefault="00F961ED" w:rsidP="007D3F86">
      <w:pPr>
        <w:pStyle w:val="Prrafodelista"/>
        <w:numPr>
          <w:ilvl w:val="0"/>
          <w:numId w:val="4"/>
        </w:numPr>
        <w:spacing w:after="0" w:line="276" w:lineRule="auto"/>
        <w:jc w:val="both"/>
        <w:outlineLvl w:val="2"/>
        <w:rPr>
          <w:rFonts w:ascii="Arial" w:eastAsia="Times New Roman" w:hAnsi="Arial" w:cs="Arial"/>
          <w:b/>
          <w:bCs/>
          <w:kern w:val="0"/>
          <w:sz w:val="24"/>
          <w:szCs w:val="24"/>
          <w:lang w:eastAsia="es-CO"/>
          <w14:ligatures w14:val="none"/>
        </w:rPr>
      </w:pPr>
      <w:r w:rsidRPr="007D3F86">
        <w:rPr>
          <w:rFonts w:ascii="Arial" w:eastAsia="Times New Roman" w:hAnsi="Arial" w:cs="Arial"/>
          <w:b/>
          <w:bCs/>
          <w:kern w:val="0"/>
          <w:sz w:val="24"/>
          <w:szCs w:val="24"/>
          <w:lang w:eastAsia="es-CO"/>
          <w14:ligatures w14:val="none"/>
        </w:rPr>
        <w:t>Garantía del producto</w:t>
      </w:r>
      <w:r w:rsidR="007D3F86" w:rsidRPr="007D3F86">
        <w:rPr>
          <w:rFonts w:ascii="Arial" w:eastAsia="Times New Roman" w:hAnsi="Arial" w:cs="Arial"/>
          <w:b/>
          <w:bCs/>
          <w:kern w:val="0"/>
          <w:sz w:val="24"/>
          <w:szCs w:val="24"/>
          <w:lang w:eastAsia="es-CO"/>
          <w14:ligatures w14:val="none"/>
        </w:rPr>
        <w:t xml:space="preserve">: </w:t>
      </w:r>
      <w:r w:rsidRPr="007D3F86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t xml:space="preserve">El Video Laringoscopio Isométrico – LARINGOCEL cuenta con una garantía de </w:t>
      </w:r>
      <w:r w:rsidR="00736713">
        <w:rPr>
          <w:rFonts w:ascii="Arial" w:eastAsia="Times New Roman" w:hAnsi="Arial" w:cs="Arial"/>
          <w:b/>
          <w:bCs/>
          <w:kern w:val="0"/>
          <w:sz w:val="24"/>
          <w:szCs w:val="24"/>
          <w:lang w:eastAsia="es-CO"/>
          <w14:ligatures w14:val="none"/>
        </w:rPr>
        <w:t>6 meses</w:t>
      </w:r>
      <w:r w:rsidRPr="007D3F86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t xml:space="preserve"> a partir de la fecha de entrega al cliente, la cual cubre defectos de </w:t>
      </w:r>
      <w:r w:rsidRPr="007D3F86">
        <w:rPr>
          <w:rFonts w:ascii="Arial" w:eastAsia="Times New Roman" w:hAnsi="Arial" w:cs="Arial"/>
          <w:b/>
          <w:bCs/>
          <w:kern w:val="0"/>
          <w:sz w:val="24"/>
          <w:szCs w:val="24"/>
          <w:lang w:eastAsia="es-CO"/>
          <w14:ligatures w14:val="none"/>
        </w:rPr>
        <w:t>fabricación, materiales y funcionamiento</w:t>
      </w:r>
      <w:r w:rsidRPr="007D3F86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t xml:space="preserve"> bajo condiciones normales de uso. Esta garantía no cubre daños ocasionados por:</w:t>
      </w:r>
    </w:p>
    <w:p w14:paraId="74E14328" w14:textId="77777777" w:rsidR="007D3F86" w:rsidRPr="007D3F86" w:rsidRDefault="007D3F86" w:rsidP="007D3F86">
      <w:pPr>
        <w:pStyle w:val="Prrafodelista"/>
        <w:spacing w:after="0" w:line="276" w:lineRule="auto"/>
        <w:jc w:val="both"/>
        <w:outlineLvl w:val="2"/>
        <w:rPr>
          <w:rFonts w:ascii="Arial" w:eastAsia="Times New Roman" w:hAnsi="Arial" w:cs="Arial"/>
          <w:b/>
          <w:bCs/>
          <w:kern w:val="0"/>
          <w:sz w:val="24"/>
          <w:szCs w:val="24"/>
          <w:lang w:eastAsia="es-CO"/>
          <w14:ligatures w14:val="none"/>
        </w:rPr>
      </w:pPr>
    </w:p>
    <w:p w14:paraId="332516BF" w14:textId="77777777" w:rsidR="007D3F86" w:rsidRPr="007D3F86" w:rsidRDefault="00F961ED" w:rsidP="007D3F86">
      <w:pPr>
        <w:pStyle w:val="Prrafodelista"/>
        <w:numPr>
          <w:ilvl w:val="0"/>
          <w:numId w:val="5"/>
        </w:numPr>
        <w:spacing w:after="0" w:line="276" w:lineRule="auto"/>
        <w:jc w:val="both"/>
        <w:outlineLvl w:val="2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  <w:r w:rsidRPr="007D3F86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t>Uso indebido o contrario a las instrucciones del fabricante</w:t>
      </w:r>
    </w:p>
    <w:p w14:paraId="5DBED50C" w14:textId="77777777" w:rsidR="007D3F86" w:rsidRPr="007D3F86" w:rsidRDefault="00F961ED" w:rsidP="007D3F86">
      <w:pPr>
        <w:pStyle w:val="Prrafodelista"/>
        <w:numPr>
          <w:ilvl w:val="0"/>
          <w:numId w:val="5"/>
        </w:numPr>
        <w:spacing w:after="0" w:line="276" w:lineRule="auto"/>
        <w:jc w:val="both"/>
        <w:outlineLvl w:val="2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  <w:r w:rsidRPr="00F961ED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t>Manipulación inadecuada o reparaciones no autorizadas.</w:t>
      </w:r>
    </w:p>
    <w:p w14:paraId="34938E14" w14:textId="77777777" w:rsidR="007D3F86" w:rsidRPr="007D3F86" w:rsidRDefault="00F961ED" w:rsidP="007D3F86">
      <w:pPr>
        <w:pStyle w:val="Prrafodelista"/>
        <w:numPr>
          <w:ilvl w:val="0"/>
          <w:numId w:val="5"/>
        </w:numPr>
        <w:spacing w:after="0" w:line="276" w:lineRule="auto"/>
        <w:jc w:val="both"/>
        <w:outlineLvl w:val="2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  <w:r w:rsidRPr="00F961ED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t>Golpes, caídas, humedad excesiva o exposición a agentes corrosivos.</w:t>
      </w:r>
    </w:p>
    <w:p w14:paraId="4E9EC590" w14:textId="06DBAD49" w:rsidR="00F961ED" w:rsidRPr="00F961ED" w:rsidRDefault="00F961ED" w:rsidP="007D3F86">
      <w:pPr>
        <w:pStyle w:val="Prrafodelista"/>
        <w:numPr>
          <w:ilvl w:val="0"/>
          <w:numId w:val="5"/>
        </w:numPr>
        <w:spacing w:after="0" w:line="276" w:lineRule="auto"/>
        <w:jc w:val="both"/>
        <w:outlineLvl w:val="2"/>
        <w:rPr>
          <w:rFonts w:ascii="Arial" w:eastAsia="Times New Roman" w:hAnsi="Arial" w:cs="Arial"/>
          <w:b/>
          <w:bCs/>
          <w:kern w:val="0"/>
          <w:sz w:val="24"/>
          <w:szCs w:val="24"/>
          <w:lang w:eastAsia="es-CO"/>
          <w14:ligatures w14:val="none"/>
        </w:rPr>
      </w:pPr>
      <w:r w:rsidRPr="00F961ED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t>Intervenciones técnicas por personal no autorizado.</w:t>
      </w:r>
    </w:p>
    <w:p w14:paraId="3C0E1302" w14:textId="1E2F60D6" w:rsidR="00F961ED" w:rsidRPr="00F961ED" w:rsidRDefault="00F961ED" w:rsidP="00F961ED">
      <w:pPr>
        <w:spacing w:after="0" w:line="276" w:lineRule="auto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</w:p>
    <w:p w14:paraId="1A2E4A86" w14:textId="1B7870B4" w:rsidR="00F961ED" w:rsidRPr="007D3F86" w:rsidRDefault="00F961ED" w:rsidP="007D3F86">
      <w:pPr>
        <w:pStyle w:val="Prrafodelista"/>
        <w:numPr>
          <w:ilvl w:val="0"/>
          <w:numId w:val="4"/>
        </w:numPr>
        <w:spacing w:after="0" w:line="276" w:lineRule="auto"/>
        <w:jc w:val="both"/>
        <w:outlineLvl w:val="2"/>
        <w:rPr>
          <w:rFonts w:ascii="Arial" w:eastAsia="Times New Roman" w:hAnsi="Arial" w:cs="Arial"/>
          <w:b/>
          <w:bCs/>
          <w:kern w:val="0"/>
          <w:sz w:val="24"/>
          <w:szCs w:val="24"/>
          <w:lang w:eastAsia="es-CO"/>
          <w14:ligatures w14:val="none"/>
        </w:rPr>
      </w:pPr>
      <w:r w:rsidRPr="007D3F86">
        <w:rPr>
          <w:rFonts w:ascii="Arial" w:eastAsia="Times New Roman" w:hAnsi="Arial" w:cs="Arial"/>
          <w:b/>
          <w:bCs/>
          <w:kern w:val="0"/>
          <w:sz w:val="24"/>
          <w:szCs w:val="24"/>
          <w:lang w:eastAsia="es-CO"/>
          <w14:ligatures w14:val="none"/>
        </w:rPr>
        <w:t>Procedimiento para devoluciones y reclamaciones por garantía</w:t>
      </w:r>
      <w:r w:rsidR="007D3F86" w:rsidRPr="007D3F86">
        <w:rPr>
          <w:rFonts w:ascii="Arial" w:eastAsia="Times New Roman" w:hAnsi="Arial" w:cs="Arial"/>
          <w:b/>
          <w:bCs/>
          <w:kern w:val="0"/>
          <w:sz w:val="24"/>
          <w:szCs w:val="24"/>
          <w:lang w:eastAsia="es-CO"/>
          <w14:ligatures w14:val="none"/>
        </w:rPr>
        <w:t xml:space="preserve">: </w:t>
      </w:r>
      <w:r w:rsidRPr="007D3F86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t>Para hacer efectiva una devolución o reclamación por garantía, el cliente deberá:</w:t>
      </w:r>
    </w:p>
    <w:p w14:paraId="7EE46E49" w14:textId="77777777" w:rsidR="007D3F86" w:rsidRPr="00F961ED" w:rsidRDefault="007D3F86" w:rsidP="007D3F86">
      <w:pPr>
        <w:spacing w:after="0" w:line="276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</w:p>
    <w:p w14:paraId="7CEDB518" w14:textId="7B80774F" w:rsidR="00F961ED" w:rsidRPr="00F961ED" w:rsidRDefault="00F961ED" w:rsidP="007D3F86">
      <w:pPr>
        <w:pStyle w:val="Prrafodelista"/>
        <w:numPr>
          <w:ilvl w:val="0"/>
          <w:numId w:val="5"/>
        </w:numPr>
        <w:spacing w:after="0" w:line="276" w:lineRule="auto"/>
        <w:jc w:val="both"/>
        <w:outlineLvl w:val="2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  <w:r w:rsidRPr="00F961ED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t xml:space="preserve">Comunicar la novedad por escrito al correo </w:t>
      </w:r>
      <w:hyperlink r:id="rId8" w:history="1">
        <w:r w:rsidR="007D3F86" w:rsidRPr="007D3F86">
          <w:rPr>
            <w:rStyle w:val="Hipervnculo"/>
            <w:rFonts w:ascii="Arial" w:hAnsi="Arial" w:cs="Arial"/>
            <w:kern w:val="0"/>
            <w:sz w:val="24"/>
            <w:szCs w:val="24"/>
          </w:rPr>
          <w:t>tronicalsas@gmail.com</w:t>
        </w:r>
      </w:hyperlink>
      <w:r w:rsidRPr="00F961ED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t>, adjuntando:</w:t>
      </w:r>
    </w:p>
    <w:p w14:paraId="46495653" w14:textId="77777777" w:rsidR="00F961ED" w:rsidRPr="00F961ED" w:rsidRDefault="00F961ED" w:rsidP="007D3F86">
      <w:pPr>
        <w:numPr>
          <w:ilvl w:val="2"/>
          <w:numId w:val="3"/>
        </w:numPr>
        <w:spacing w:after="0" w:line="276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  <w:r w:rsidRPr="00F961ED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t>Descripción detallada del problema.</w:t>
      </w:r>
    </w:p>
    <w:p w14:paraId="06818AB1" w14:textId="77777777" w:rsidR="00F961ED" w:rsidRPr="00F961ED" w:rsidRDefault="00F961ED" w:rsidP="007D3F86">
      <w:pPr>
        <w:numPr>
          <w:ilvl w:val="2"/>
          <w:numId w:val="3"/>
        </w:numPr>
        <w:spacing w:after="0" w:line="276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  <w:r w:rsidRPr="00F961ED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t>Copia de la factura de compra.</w:t>
      </w:r>
    </w:p>
    <w:p w14:paraId="32B2684A" w14:textId="77777777" w:rsidR="00F961ED" w:rsidRPr="00F961ED" w:rsidRDefault="00F961ED" w:rsidP="007D3F86">
      <w:pPr>
        <w:numPr>
          <w:ilvl w:val="2"/>
          <w:numId w:val="3"/>
        </w:numPr>
        <w:spacing w:after="0" w:line="276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  <w:r w:rsidRPr="00F961ED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t>Fotografías o video si aplica.</w:t>
      </w:r>
    </w:p>
    <w:p w14:paraId="0157BD5F" w14:textId="77777777" w:rsidR="00F961ED" w:rsidRPr="00F961ED" w:rsidRDefault="00F961ED" w:rsidP="007D3F86">
      <w:pPr>
        <w:pStyle w:val="Prrafodelista"/>
        <w:numPr>
          <w:ilvl w:val="0"/>
          <w:numId w:val="5"/>
        </w:numPr>
        <w:spacing w:after="0" w:line="276" w:lineRule="auto"/>
        <w:jc w:val="both"/>
        <w:outlineLvl w:val="2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  <w:r w:rsidRPr="00F961ED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lastRenderedPageBreak/>
        <w:t xml:space="preserve">Entregar el producto en su </w:t>
      </w:r>
      <w:r w:rsidRPr="00F961ED">
        <w:rPr>
          <w:rFonts w:ascii="Arial" w:eastAsia="Times New Roman" w:hAnsi="Arial" w:cs="Arial"/>
          <w:b/>
          <w:bCs/>
          <w:kern w:val="0"/>
          <w:sz w:val="24"/>
          <w:szCs w:val="24"/>
          <w:lang w:eastAsia="es-CO"/>
          <w14:ligatures w14:val="none"/>
        </w:rPr>
        <w:t>empaque original</w:t>
      </w:r>
      <w:r w:rsidRPr="00F961ED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t>, con todos sus componentes y accesorios incluidos.</w:t>
      </w:r>
    </w:p>
    <w:p w14:paraId="1E089ADD" w14:textId="77777777" w:rsidR="00F961ED" w:rsidRPr="00F961ED" w:rsidRDefault="00F961ED" w:rsidP="007D3F86">
      <w:pPr>
        <w:pStyle w:val="Prrafodelista"/>
        <w:numPr>
          <w:ilvl w:val="0"/>
          <w:numId w:val="5"/>
        </w:numPr>
        <w:spacing w:after="0" w:line="276" w:lineRule="auto"/>
        <w:jc w:val="both"/>
        <w:outlineLvl w:val="2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  <w:r w:rsidRPr="00F961ED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t xml:space="preserve">Permitir la </w:t>
      </w:r>
      <w:r w:rsidRPr="00F961ED">
        <w:rPr>
          <w:rFonts w:ascii="Arial" w:eastAsia="Times New Roman" w:hAnsi="Arial" w:cs="Arial"/>
          <w:b/>
          <w:bCs/>
          <w:kern w:val="0"/>
          <w:sz w:val="24"/>
          <w:szCs w:val="24"/>
          <w:lang w:eastAsia="es-CO"/>
          <w14:ligatures w14:val="none"/>
        </w:rPr>
        <w:t>evaluación técnica</w:t>
      </w:r>
      <w:r w:rsidRPr="00F961ED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t xml:space="preserve"> del equipo por parte de nuestro departamento de calidad.</w:t>
      </w:r>
    </w:p>
    <w:p w14:paraId="52CA3FEB" w14:textId="77777777" w:rsidR="007D3F86" w:rsidRPr="007D3F86" w:rsidRDefault="007D3F86" w:rsidP="007D3F86">
      <w:pPr>
        <w:pStyle w:val="Prrafodelista"/>
        <w:spacing w:after="0" w:line="276" w:lineRule="auto"/>
        <w:jc w:val="both"/>
        <w:outlineLvl w:val="2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</w:p>
    <w:p w14:paraId="4B29D05A" w14:textId="65463E20" w:rsidR="00F961ED" w:rsidRPr="00F961ED" w:rsidRDefault="00F961ED" w:rsidP="007D3F86">
      <w:pPr>
        <w:pStyle w:val="Prrafodelista"/>
        <w:spacing w:after="0" w:line="276" w:lineRule="auto"/>
        <w:jc w:val="both"/>
        <w:outlineLvl w:val="2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  <w:r w:rsidRPr="00F961ED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t xml:space="preserve">En caso de validarse la garantía, se procederá con la </w:t>
      </w:r>
      <w:r w:rsidRPr="00F961ED">
        <w:rPr>
          <w:rFonts w:ascii="Arial" w:eastAsia="Times New Roman" w:hAnsi="Arial" w:cs="Arial"/>
          <w:b/>
          <w:bCs/>
          <w:kern w:val="0"/>
          <w:sz w:val="24"/>
          <w:szCs w:val="24"/>
          <w:lang w:eastAsia="es-CO"/>
          <w14:ligatures w14:val="none"/>
        </w:rPr>
        <w:t>reparación, reemplazo o nota crédito</w:t>
      </w:r>
      <w:r w:rsidRPr="00F961ED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t>, según corresponda. Si la garantía no aplica, se informará al cliente junto con las causas.</w:t>
      </w:r>
    </w:p>
    <w:p w14:paraId="49BCCE24" w14:textId="745C97EE" w:rsidR="00F961ED" w:rsidRPr="00F961ED" w:rsidRDefault="00F961ED" w:rsidP="00F961ED">
      <w:pPr>
        <w:spacing w:after="0" w:line="276" w:lineRule="auto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</w:p>
    <w:p w14:paraId="6B3D27B9" w14:textId="1F3D8D02" w:rsidR="00F961ED" w:rsidRPr="007D3F86" w:rsidRDefault="00F961ED" w:rsidP="007D3F86">
      <w:pPr>
        <w:spacing w:after="0" w:line="276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  <w:r w:rsidRPr="00F961ED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t>Estamos comprometidos con la calidad de nuestros dispositivos y el respaldo técnico postventa. Para cualquier duda adicional, no dude en contactarnos.</w:t>
      </w:r>
    </w:p>
    <w:p w14:paraId="17574FD5" w14:textId="77777777" w:rsidR="007D3F86" w:rsidRPr="00F961ED" w:rsidRDefault="007D3F86" w:rsidP="007D3F86">
      <w:pPr>
        <w:spacing w:after="0" w:line="276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</w:p>
    <w:p w14:paraId="2429CC96" w14:textId="0B9E6A82" w:rsidR="00F961ED" w:rsidRPr="007D3F86" w:rsidRDefault="00F961ED" w:rsidP="007D3F86">
      <w:pPr>
        <w:spacing w:after="0" w:line="276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  <w:r w:rsidRPr="00F961ED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t>Cordialmente,</w:t>
      </w:r>
    </w:p>
    <w:p w14:paraId="5768C5AE" w14:textId="323E8715" w:rsidR="007D3F86" w:rsidRPr="007D3F86" w:rsidRDefault="007D3F86" w:rsidP="00F961ED">
      <w:pPr>
        <w:spacing w:after="0" w:line="276" w:lineRule="auto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</w:p>
    <w:p w14:paraId="23D1035A" w14:textId="34DEC442" w:rsidR="007D3F86" w:rsidRPr="007D3F86" w:rsidRDefault="00736713" w:rsidP="00F961ED">
      <w:pPr>
        <w:spacing w:after="0" w:line="276" w:lineRule="auto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  <w:r w:rsidRPr="00736713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drawing>
          <wp:inline distT="0" distB="0" distL="0" distR="0" wp14:anchorId="611BEA79" wp14:editId="06EF1549">
            <wp:extent cx="1611442" cy="589351"/>
            <wp:effectExtent l="0" t="0" r="0" b="0"/>
            <wp:docPr id="97749562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7495624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34379" cy="634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7117C" w14:textId="77777777" w:rsidR="007D3F86" w:rsidRPr="00F961ED" w:rsidRDefault="007D3F86" w:rsidP="00F961ED">
      <w:pPr>
        <w:spacing w:after="0" w:line="276" w:lineRule="auto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</w:p>
    <w:p w14:paraId="729A4B04" w14:textId="1744A0BC" w:rsidR="00F961ED" w:rsidRPr="00F961ED" w:rsidRDefault="007D3F86" w:rsidP="00F961ED">
      <w:pPr>
        <w:spacing w:after="0" w:line="276" w:lineRule="auto"/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</w:pPr>
      <w:r w:rsidRPr="007D3F86">
        <w:rPr>
          <w:rFonts w:ascii="Arial" w:eastAsia="Times New Roman" w:hAnsi="Arial" w:cs="Arial"/>
          <w:b/>
          <w:bCs/>
          <w:kern w:val="0"/>
          <w:sz w:val="24"/>
          <w:szCs w:val="24"/>
          <w:lang w:eastAsia="es-CO"/>
          <w14:ligatures w14:val="none"/>
        </w:rPr>
        <w:t>Danivia Villegas Mejía</w:t>
      </w:r>
      <w:r w:rsidR="00F961ED" w:rsidRPr="00F961ED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br/>
      </w:r>
      <w:r w:rsidRPr="007D3F86">
        <w:rPr>
          <w:rFonts w:ascii="Arial" w:eastAsia="Times New Roman" w:hAnsi="Arial" w:cs="Arial"/>
          <w:b/>
          <w:bCs/>
          <w:kern w:val="0"/>
          <w:sz w:val="24"/>
          <w:szCs w:val="24"/>
          <w:lang w:eastAsia="es-CO"/>
          <w14:ligatures w14:val="none"/>
        </w:rPr>
        <w:t>Gerente</w:t>
      </w:r>
      <w:r w:rsidR="00F961ED" w:rsidRPr="00F961ED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br/>
      </w:r>
      <w:proofErr w:type="spellStart"/>
      <w:r w:rsidRPr="007D3F86">
        <w:rPr>
          <w:rFonts w:ascii="Arial" w:eastAsia="Times New Roman" w:hAnsi="Arial" w:cs="Arial"/>
          <w:b/>
          <w:bCs/>
          <w:kern w:val="0"/>
          <w:sz w:val="24"/>
          <w:szCs w:val="24"/>
          <w:lang w:eastAsia="es-CO"/>
          <w14:ligatures w14:val="none"/>
        </w:rPr>
        <w:t>Tronical</w:t>
      </w:r>
      <w:proofErr w:type="spellEnd"/>
      <w:r w:rsidRPr="007D3F86">
        <w:rPr>
          <w:rFonts w:ascii="Arial" w:eastAsia="Times New Roman" w:hAnsi="Arial" w:cs="Arial"/>
          <w:b/>
          <w:bCs/>
          <w:kern w:val="0"/>
          <w:sz w:val="24"/>
          <w:szCs w:val="24"/>
          <w:lang w:eastAsia="es-CO"/>
          <w14:ligatures w14:val="none"/>
        </w:rPr>
        <w:t xml:space="preserve"> S.A.S.</w:t>
      </w:r>
      <w:r w:rsidR="00F961ED" w:rsidRPr="00F961ED">
        <w:rPr>
          <w:rFonts w:ascii="Arial" w:eastAsia="Times New Roman" w:hAnsi="Arial" w:cs="Arial"/>
          <w:kern w:val="0"/>
          <w:sz w:val="24"/>
          <w:szCs w:val="24"/>
          <w:lang w:eastAsia="es-CO"/>
          <w14:ligatures w14:val="none"/>
        </w:rPr>
        <w:br/>
      </w:r>
    </w:p>
    <w:p w14:paraId="70213B75" w14:textId="77777777" w:rsidR="00062192" w:rsidRPr="007D3F86" w:rsidRDefault="00062192" w:rsidP="00F961ED">
      <w:pPr>
        <w:spacing w:after="0"/>
        <w:rPr>
          <w:rFonts w:ascii="Arial" w:hAnsi="Arial" w:cs="Arial"/>
          <w:sz w:val="24"/>
          <w:szCs w:val="24"/>
        </w:rPr>
      </w:pPr>
    </w:p>
    <w:sectPr w:rsidR="00062192" w:rsidRPr="007D3F86" w:rsidSect="007D3F86">
      <w:headerReference w:type="default" r:id="rId10"/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C0802F" w14:textId="77777777" w:rsidR="000471FC" w:rsidRDefault="000471FC" w:rsidP="00F961ED">
      <w:pPr>
        <w:spacing w:after="0" w:line="240" w:lineRule="auto"/>
      </w:pPr>
      <w:r>
        <w:separator/>
      </w:r>
    </w:p>
  </w:endnote>
  <w:endnote w:type="continuationSeparator" w:id="0">
    <w:p w14:paraId="28FAD84E" w14:textId="77777777" w:rsidR="000471FC" w:rsidRDefault="000471FC" w:rsidP="00F96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2BB857" w14:textId="77777777" w:rsidR="000471FC" w:rsidRDefault="000471FC" w:rsidP="00F961ED">
      <w:pPr>
        <w:spacing w:after="0" w:line="240" w:lineRule="auto"/>
      </w:pPr>
      <w:r>
        <w:separator/>
      </w:r>
    </w:p>
  </w:footnote>
  <w:footnote w:type="continuationSeparator" w:id="0">
    <w:p w14:paraId="2D03CED8" w14:textId="77777777" w:rsidR="000471FC" w:rsidRDefault="000471FC" w:rsidP="00F96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aconcuadrcula"/>
      <w:tblW w:w="5000" w:type="pct"/>
      <w:tblLook w:val="04A0" w:firstRow="1" w:lastRow="0" w:firstColumn="1" w:lastColumn="0" w:noHBand="0" w:noVBand="1"/>
    </w:tblPr>
    <w:tblGrid>
      <w:gridCol w:w="3373"/>
      <w:gridCol w:w="1472"/>
      <w:gridCol w:w="3396"/>
      <w:gridCol w:w="1829"/>
    </w:tblGrid>
    <w:tr w:rsidR="00F961ED" w:rsidRPr="00F961ED" w14:paraId="07655037" w14:textId="77777777" w:rsidTr="007D3F86">
      <w:tc>
        <w:tcPr>
          <w:tcW w:w="1675" w:type="pct"/>
          <w:vAlign w:val="center"/>
        </w:tcPr>
        <w:p w14:paraId="68825D9B" w14:textId="1BF7C588" w:rsidR="00F961ED" w:rsidRPr="00F961ED" w:rsidRDefault="00F961ED" w:rsidP="00F961ED">
          <w:pPr>
            <w:spacing w:line="360" w:lineRule="auto"/>
            <w:jc w:val="center"/>
            <w:rPr>
              <w:rFonts w:ascii="Arial" w:hAnsi="Arial" w:cs="Arial"/>
            </w:rPr>
          </w:pPr>
          <w:r w:rsidRPr="00F961ED">
            <w:rPr>
              <w:rFonts w:ascii="Arial" w:hAnsi="Arial" w:cs="Arial"/>
              <w:noProof/>
            </w:rPr>
            <w:drawing>
              <wp:inline distT="0" distB="0" distL="0" distR="0" wp14:anchorId="0B61BFA9" wp14:editId="103E7C23">
                <wp:extent cx="1741018" cy="443188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62366" cy="44862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325" w:type="pct"/>
          <w:gridSpan w:val="3"/>
          <w:vAlign w:val="center"/>
        </w:tcPr>
        <w:p w14:paraId="6C4E0010" w14:textId="0645B83D" w:rsidR="00F961ED" w:rsidRPr="00F961ED" w:rsidRDefault="00F961ED" w:rsidP="00F961ED">
          <w:pPr>
            <w:spacing w:line="276" w:lineRule="auto"/>
            <w:jc w:val="center"/>
            <w:rPr>
              <w:rFonts w:ascii="Arial" w:hAnsi="Arial" w:cs="Arial"/>
              <w:b/>
              <w:bCs/>
            </w:rPr>
          </w:pPr>
          <w:r w:rsidRPr="00F961ED">
            <w:rPr>
              <w:rFonts w:ascii="Arial" w:hAnsi="Arial" w:cs="Arial"/>
              <w:b/>
              <w:bCs/>
              <w:sz w:val="28"/>
              <w:szCs w:val="28"/>
            </w:rPr>
            <w:t>CARTA DE DEVOLUCIONES Y GARANTÍAS</w:t>
          </w:r>
        </w:p>
      </w:tc>
    </w:tr>
    <w:tr w:rsidR="007D3F86" w:rsidRPr="00F961ED" w14:paraId="3BA048EF" w14:textId="77777777" w:rsidTr="007D3F86">
      <w:tc>
        <w:tcPr>
          <w:tcW w:w="1675" w:type="pct"/>
          <w:vAlign w:val="bottom"/>
        </w:tcPr>
        <w:p w14:paraId="54C2FEC2" w14:textId="77777777" w:rsidR="00F961ED" w:rsidRPr="00F961ED" w:rsidRDefault="00F961ED" w:rsidP="00F961ED">
          <w:pPr>
            <w:spacing w:line="360" w:lineRule="auto"/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 w:rsidRPr="00F961ED">
            <w:rPr>
              <w:rFonts w:ascii="Arial" w:hAnsi="Arial" w:cs="Arial"/>
              <w:b/>
              <w:bCs/>
              <w:sz w:val="18"/>
              <w:szCs w:val="18"/>
            </w:rPr>
            <w:t>Código: CIAL-FT-01</w:t>
          </w:r>
        </w:p>
      </w:tc>
      <w:tc>
        <w:tcPr>
          <w:tcW w:w="731" w:type="pct"/>
          <w:vAlign w:val="bottom"/>
        </w:tcPr>
        <w:p w14:paraId="57B43BD5" w14:textId="77777777" w:rsidR="00F961ED" w:rsidRPr="00F961ED" w:rsidRDefault="00F961ED" w:rsidP="00F961ED">
          <w:pPr>
            <w:spacing w:line="360" w:lineRule="auto"/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 w:rsidRPr="00F961ED">
            <w:rPr>
              <w:rFonts w:ascii="Arial" w:hAnsi="Arial" w:cs="Arial"/>
              <w:b/>
              <w:bCs/>
              <w:sz w:val="18"/>
              <w:szCs w:val="18"/>
            </w:rPr>
            <w:t>Versión: 00</w:t>
          </w:r>
        </w:p>
      </w:tc>
      <w:tc>
        <w:tcPr>
          <w:tcW w:w="1686" w:type="pct"/>
          <w:vAlign w:val="bottom"/>
        </w:tcPr>
        <w:p w14:paraId="38682EAD" w14:textId="7538AE7E" w:rsidR="00F961ED" w:rsidRPr="00F961ED" w:rsidRDefault="00F961ED" w:rsidP="00F961ED">
          <w:pPr>
            <w:spacing w:line="360" w:lineRule="auto"/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 w:rsidRPr="00F961ED">
            <w:rPr>
              <w:rFonts w:ascii="Arial" w:hAnsi="Arial" w:cs="Arial"/>
              <w:b/>
              <w:bCs/>
              <w:sz w:val="18"/>
              <w:szCs w:val="18"/>
            </w:rPr>
            <w:t>Fecha de Emisión: 2025-05-09</w:t>
          </w:r>
        </w:p>
      </w:tc>
      <w:tc>
        <w:tcPr>
          <w:tcW w:w="908" w:type="pct"/>
          <w:vAlign w:val="bottom"/>
        </w:tcPr>
        <w:p w14:paraId="0FD36397" w14:textId="49E084DC" w:rsidR="00F961ED" w:rsidRPr="00F961ED" w:rsidRDefault="00F961ED" w:rsidP="00F961ED">
          <w:pPr>
            <w:spacing w:line="360" w:lineRule="auto"/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 w:rsidRPr="00F961ED">
            <w:rPr>
              <w:rFonts w:ascii="Arial" w:hAnsi="Arial" w:cs="Arial"/>
              <w:b/>
              <w:bCs/>
              <w:sz w:val="18"/>
              <w:szCs w:val="18"/>
            </w:rPr>
            <w:t xml:space="preserve">Página </w:t>
          </w:r>
          <w:r w:rsidRPr="00F961ED">
            <w:rPr>
              <w:rFonts w:ascii="Arial" w:hAnsi="Arial" w:cs="Arial"/>
              <w:b/>
              <w:bCs/>
              <w:sz w:val="18"/>
              <w:szCs w:val="18"/>
            </w:rPr>
            <w:fldChar w:fldCharType="begin"/>
          </w:r>
          <w:r w:rsidRPr="00F961ED">
            <w:rPr>
              <w:rFonts w:ascii="Arial" w:hAnsi="Arial" w:cs="Arial"/>
              <w:b/>
              <w:bCs/>
              <w:sz w:val="18"/>
              <w:szCs w:val="18"/>
            </w:rPr>
            <w:instrText xml:space="preserve"> PAGE </w:instrText>
          </w:r>
          <w:r w:rsidRPr="00F961ED">
            <w:rPr>
              <w:rFonts w:ascii="Arial" w:hAnsi="Arial" w:cs="Arial"/>
              <w:b/>
              <w:bCs/>
              <w:sz w:val="18"/>
              <w:szCs w:val="18"/>
            </w:rPr>
            <w:fldChar w:fldCharType="separate"/>
          </w:r>
          <w:r w:rsidRPr="00F961ED">
            <w:rPr>
              <w:rFonts w:ascii="Arial" w:hAnsi="Arial" w:cs="Arial"/>
              <w:b/>
              <w:bCs/>
              <w:sz w:val="18"/>
              <w:szCs w:val="18"/>
            </w:rPr>
            <w:t>1</w:t>
          </w:r>
          <w:r w:rsidRPr="00F961ED">
            <w:rPr>
              <w:rFonts w:ascii="Arial" w:hAnsi="Arial" w:cs="Arial"/>
              <w:b/>
              <w:bCs/>
              <w:sz w:val="18"/>
              <w:szCs w:val="18"/>
            </w:rPr>
            <w:fldChar w:fldCharType="end"/>
          </w:r>
          <w:r w:rsidRPr="00F961ED">
            <w:rPr>
              <w:rFonts w:ascii="Arial" w:hAnsi="Arial" w:cs="Arial"/>
              <w:b/>
              <w:bCs/>
              <w:sz w:val="18"/>
              <w:szCs w:val="18"/>
            </w:rPr>
            <w:t xml:space="preserve"> de </w:t>
          </w:r>
          <w:r w:rsidRPr="00F961ED">
            <w:rPr>
              <w:rFonts w:ascii="Arial" w:hAnsi="Arial" w:cs="Arial"/>
              <w:b/>
              <w:bCs/>
              <w:sz w:val="18"/>
              <w:szCs w:val="18"/>
            </w:rPr>
            <w:fldChar w:fldCharType="begin"/>
          </w:r>
          <w:r w:rsidRPr="00F961ED">
            <w:rPr>
              <w:rFonts w:ascii="Arial" w:hAnsi="Arial" w:cs="Arial"/>
              <w:b/>
              <w:bCs/>
              <w:sz w:val="18"/>
              <w:szCs w:val="18"/>
            </w:rPr>
            <w:instrText xml:space="preserve"> NUMPAGES </w:instrText>
          </w:r>
          <w:r w:rsidRPr="00F961ED">
            <w:rPr>
              <w:rFonts w:ascii="Arial" w:hAnsi="Arial" w:cs="Arial"/>
              <w:b/>
              <w:bCs/>
              <w:sz w:val="18"/>
              <w:szCs w:val="18"/>
            </w:rPr>
            <w:fldChar w:fldCharType="separate"/>
          </w:r>
          <w:r w:rsidRPr="00F961ED">
            <w:rPr>
              <w:rFonts w:ascii="Arial" w:hAnsi="Arial" w:cs="Arial"/>
              <w:b/>
              <w:bCs/>
              <w:sz w:val="18"/>
              <w:szCs w:val="18"/>
            </w:rPr>
            <w:t>11</w:t>
          </w:r>
          <w:r w:rsidRPr="00F961ED">
            <w:rPr>
              <w:rFonts w:ascii="Arial" w:hAnsi="Arial" w:cs="Arial"/>
              <w:b/>
              <w:bCs/>
              <w:sz w:val="18"/>
              <w:szCs w:val="18"/>
            </w:rPr>
            <w:fldChar w:fldCharType="end"/>
          </w:r>
        </w:p>
      </w:tc>
    </w:tr>
  </w:tbl>
  <w:p w14:paraId="46AD7E83" w14:textId="1A8AFBA8" w:rsidR="00F961ED" w:rsidRDefault="007D3F86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2F58BFF" wp14:editId="32F77295">
          <wp:simplePos x="0" y="0"/>
          <wp:positionH relativeFrom="column">
            <wp:posOffset>-728330</wp:posOffset>
          </wp:positionH>
          <wp:positionV relativeFrom="paragraph">
            <wp:posOffset>-1199353</wp:posOffset>
          </wp:positionV>
          <wp:extent cx="7889358" cy="1004687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96942" cy="1005653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A52A7"/>
    <w:multiLevelType w:val="hybridMultilevel"/>
    <w:tmpl w:val="122ECD7C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90A7F53"/>
    <w:multiLevelType w:val="multilevel"/>
    <w:tmpl w:val="A9CEC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85431D"/>
    <w:multiLevelType w:val="multilevel"/>
    <w:tmpl w:val="E4701F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8EC0522"/>
    <w:multiLevelType w:val="hybridMultilevel"/>
    <w:tmpl w:val="DB0A8E9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675901"/>
    <w:multiLevelType w:val="multilevel"/>
    <w:tmpl w:val="ABD49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75738409">
    <w:abstractNumId w:val="2"/>
  </w:num>
  <w:num w:numId="2" w16cid:durableId="936517544">
    <w:abstractNumId w:val="1"/>
  </w:num>
  <w:num w:numId="3" w16cid:durableId="1277443149">
    <w:abstractNumId w:val="4"/>
  </w:num>
  <w:num w:numId="4" w16cid:durableId="1433434002">
    <w:abstractNumId w:val="3"/>
  </w:num>
  <w:num w:numId="5" w16cid:durableId="11069298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9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1ED"/>
    <w:rsid w:val="000471FC"/>
    <w:rsid w:val="00062192"/>
    <w:rsid w:val="00084F98"/>
    <w:rsid w:val="00451FD7"/>
    <w:rsid w:val="00736713"/>
    <w:rsid w:val="007D3F86"/>
    <w:rsid w:val="0089776D"/>
    <w:rsid w:val="00E34A7A"/>
    <w:rsid w:val="00F96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5212BFC"/>
  <w15:chartTrackingRefBased/>
  <w15:docId w15:val="{470CC6CC-53F8-4BF2-9DEE-0774233EB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F961E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961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F961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61ED"/>
  </w:style>
  <w:style w:type="paragraph" w:styleId="Piedepgina">
    <w:name w:val="footer"/>
    <w:basedOn w:val="Normal"/>
    <w:link w:val="PiedepginaCar"/>
    <w:uiPriority w:val="99"/>
    <w:unhideWhenUsed/>
    <w:rsid w:val="00F961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61ED"/>
  </w:style>
  <w:style w:type="character" w:styleId="Nmerodepgina">
    <w:name w:val="page number"/>
    <w:basedOn w:val="Fuentedeprrafopredeter"/>
    <w:rsid w:val="00F961ED"/>
  </w:style>
  <w:style w:type="paragraph" w:styleId="NormalWeb">
    <w:name w:val="Normal (Web)"/>
    <w:basedOn w:val="Normal"/>
    <w:uiPriority w:val="99"/>
    <w:semiHidden/>
    <w:unhideWhenUsed/>
    <w:rsid w:val="00F961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CO"/>
      <w14:ligatures w14:val="none"/>
    </w:rPr>
  </w:style>
  <w:style w:type="character" w:styleId="Textoennegrita">
    <w:name w:val="Strong"/>
    <w:basedOn w:val="Fuentedeprrafopredeter"/>
    <w:uiPriority w:val="22"/>
    <w:qFormat/>
    <w:rsid w:val="00F961ED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F961E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961ED"/>
    <w:rPr>
      <w:color w:val="605E5C"/>
      <w:shd w:val="clear" w:color="auto" w:fill="E1DFDD"/>
    </w:rPr>
  </w:style>
  <w:style w:type="character" w:customStyle="1" w:styleId="Ttulo3Car">
    <w:name w:val="Título 3 Car"/>
    <w:basedOn w:val="Fuentedeprrafopredeter"/>
    <w:link w:val="Ttulo3"/>
    <w:uiPriority w:val="9"/>
    <w:rsid w:val="00F961ED"/>
    <w:rPr>
      <w:rFonts w:ascii="Times New Roman" w:eastAsia="Times New Roman" w:hAnsi="Times New Roman" w:cs="Times New Roman"/>
      <w:b/>
      <w:bCs/>
      <w:kern w:val="0"/>
      <w:sz w:val="27"/>
      <w:szCs w:val="27"/>
      <w:lang w:eastAsia="es-CO"/>
      <w14:ligatures w14:val="none"/>
    </w:rPr>
  </w:style>
  <w:style w:type="paragraph" w:styleId="Prrafodelista">
    <w:name w:val="List Paragraph"/>
    <w:basedOn w:val="Normal"/>
    <w:uiPriority w:val="34"/>
    <w:qFormat/>
    <w:rsid w:val="007D3F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28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7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onicalsas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ronicalsas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339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tronicalsas@hotmail.com</cp:lastModifiedBy>
  <cp:revision>2</cp:revision>
  <dcterms:created xsi:type="dcterms:W3CDTF">2025-05-13T16:32:00Z</dcterms:created>
  <dcterms:modified xsi:type="dcterms:W3CDTF">2025-05-13T16:32:00Z</dcterms:modified>
</cp:coreProperties>
</file>